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5" w:rsidRDefault="001603E5" w:rsidP="00160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a notificação da RFB, na maioria o percentual recolhido está correto, porém o CNAE informado nos dados da empresa na GFIP foi o 8411600 Administração pública em geral, e deveria ser o da educação. Nesse caso só corrigir o CNAE. Do contrário recolher a diferença. Ainda quanto ao FAP, quando tem 0,1568 e o Município arredondou para 0,16 também a RFB apontou, o correto é 0,15. A GFIP só aceita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casas após  a vírgula, com o </w:t>
      </w:r>
      <w:proofErr w:type="spellStart"/>
      <w:r>
        <w:rPr>
          <w:rFonts w:ascii="Arial" w:hAnsi="Arial" w:cs="Arial"/>
          <w:sz w:val="24"/>
          <w:szCs w:val="24"/>
        </w:rPr>
        <w:t>esocial</w:t>
      </w:r>
      <w:proofErr w:type="spellEnd"/>
      <w:r>
        <w:rPr>
          <w:rFonts w:ascii="Arial" w:hAnsi="Arial" w:cs="Arial"/>
          <w:sz w:val="24"/>
          <w:szCs w:val="24"/>
        </w:rPr>
        <w:t xml:space="preserve"> o sistema aceitará as 4 casas. </w:t>
      </w:r>
    </w:p>
    <w:p w:rsidR="001603E5" w:rsidRDefault="001603E5" w:rsidP="001603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relação aos </w:t>
      </w:r>
      <w:proofErr w:type="spellStart"/>
      <w:r>
        <w:rPr>
          <w:rFonts w:ascii="Arial" w:hAnsi="Arial" w:cs="Arial"/>
          <w:sz w:val="24"/>
          <w:szCs w:val="24"/>
        </w:rPr>
        <w:t>CBOs</w:t>
      </w:r>
      <w:proofErr w:type="spellEnd"/>
      <w:r>
        <w:rPr>
          <w:rFonts w:ascii="Arial" w:hAnsi="Arial" w:cs="Arial"/>
          <w:sz w:val="24"/>
          <w:szCs w:val="24"/>
        </w:rPr>
        <w:t xml:space="preserve"> dos cargos, que </w:t>
      </w:r>
      <w:proofErr w:type="gramStart"/>
      <w:r>
        <w:rPr>
          <w:rFonts w:ascii="Arial" w:hAnsi="Arial" w:cs="Arial"/>
          <w:sz w:val="24"/>
          <w:szCs w:val="24"/>
        </w:rPr>
        <w:t>relaciona-se</w:t>
      </w:r>
      <w:proofErr w:type="gramEnd"/>
      <w:r>
        <w:rPr>
          <w:rFonts w:ascii="Arial" w:hAnsi="Arial" w:cs="Arial"/>
          <w:sz w:val="24"/>
          <w:szCs w:val="24"/>
        </w:rPr>
        <w:t xml:space="preserve"> diretamente com o CNAE, muito importante rever os </w:t>
      </w:r>
      <w:proofErr w:type="spellStart"/>
      <w:r>
        <w:rPr>
          <w:rFonts w:ascii="Arial" w:hAnsi="Arial" w:cs="Arial"/>
          <w:sz w:val="24"/>
          <w:szCs w:val="24"/>
        </w:rPr>
        <w:t>CBOs</w:t>
      </w:r>
      <w:proofErr w:type="spellEnd"/>
      <w:r>
        <w:rPr>
          <w:rFonts w:ascii="Arial" w:hAnsi="Arial" w:cs="Arial"/>
          <w:sz w:val="24"/>
          <w:szCs w:val="24"/>
        </w:rPr>
        <w:t xml:space="preserve"> de todos os cargos.</w:t>
      </w:r>
    </w:p>
    <w:p w:rsidR="001603E5" w:rsidRDefault="001603E5" w:rsidP="009D4AF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D4AF0" w:rsidRDefault="00E20E0A" w:rsidP="009D4A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Entendendo o RAT </w:t>
      </w:r>
      <w:r w:rsidRPr="00E20E0A">
        <w:rPr>
          <w:rFonts w:ascii="Arial" w:hAnsi="Arial" w:cs="Arial"/>
          <w:b/>
          <w:bCs/>
          <w:sz w:val="24"/>
          <w:szCs w:val="24"/>
        </w:rPr>
        <w:t xml:space="preserve">- </w:t>
      </w:r>
      <w:r w:rsidRPr="00E20E0A">
        <w:rPr>
          <w:rFonts w:ascii="Arial" w:hAnsi="Arial" w:cs="Arial"/>
          <w:b/>
          <w:sz w:val="24"/>
          <w:szCs w:val="24"/>
        </w:rPr>
        <w:t>Riscos Ambientais do Trabalho</w:t>
      </w:r>
      <w:r w:rsidRPr="00E20E0A">
        <w:rPr>
          <w:rFonts w:ascii="Arial" w:hAnsi="Arial" w:cs="Arial"/>
          <w:sz w:val="24"/>
          <w:szCs w:val="24"/>
        </w:rPr>
        <w:t xml:space="preserve"> </w:t>
      </w:r>
    </w:p>
    <w:p w:rsidR="006A5CFA" w:rsidRDefault="006A5CFA" w:rsidP="006A5CFA">
      <w:pPr>
        <w:jc w:val="both"/>
        <w:rPr>
          <w:rFonts w:ascii="Arial" w:hAnsi="Arial" w:cs="Arial"/>
          <w:sz w:val="24"/>
          <w:szCs w:val="24"/>
        </w:rPr>
      </w:pPr>
      <w:r w:rsidRPr="009D4AF0">
        <w:rPr>
          <w:rFonts w:ascii="Arial" w:hAnsi="Arial" w:cs="Arial"/>
          <w:bCs/>
          <w:sz w:val="24"/>
          <w:szCs w:val="24"/>
        </w:rPr>
        <w:t xml:space="preserve">De acordo com </w:t>
      </w:r>
      <w:r w:rsidR="00201942">
        <w:rPr>
          <w:rFonts w:ascii="Arial" w:hAnsi="Arial" w:cs="Arial"/>
          <w:bCs/>
          <w:sz w:val="24"/>
          <w:szCs w:val="24"/>
        </w:rPr>
        <w:t>a legislação</w:t>
      </w:r>
      <w:r w:rsidRPr="009D4AF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30551">
        <w:rPr>
          <w:rFonts w:ascii="Arial" w:hAnsi="Arial" w:cs="Arial"/>
          <w:sz w:val="24"/>
          <w:szCs w:val="24"/>
        </w:rPr>
        <w:t>s contribuições sociais previdenciárias a cargo da empresa ou do equiparado</w:t>
      </w:r>
      <w:r>
        <w:rPr>
          <w:rFonts w:ascii="Arial" w:hAnsi="Arial" w:cs="Arial"/>
          <w:sz w:val="24"/>
          <w:szCs w:val="24"/>
        </w:rPr>
        <w:t xml:space="preserve"> é de 20% </w:t>
      </w:r>
      <w:r w:rsidR="00A25249">
        <w:rPr>
          <w:rFonts w:ascii="Arial" w:hAnsi="Arial" w:cs="Arial"/>
          <w:sz w:val="24"/>
          <w:szCs w:val="24"/>
        </w:rPr>
        <w:t>(</w:t>
      </w:r>
      <w:r w:rsidRPr="00130551">
        <w:rPr>
          <w:rFonts w:ascii="Arial" w:hAnsi="Arial" w:cs="Arial"/>
          <w:sz w:val="24"/>
          <w:szCs w:val="24"/>
        </w:rPr>
        <w:t>vinte por cento) sobre o total das remunerações pagas, devidas ou creditadas, a qualquer título, durante o mês, aos segurados empregados e trabalhadores avulsos que lhes prestam serviços</w:t>
      </w:r>
      <w:r>
        <w:rPr>
          <w:rFonts w:ascii="Arial" w:hAnsi="Arial" w:cs="Arial"/>
          <w:sz w:val="24"/>
          <w:szCs w:val="24"/>
        </w:rPr>
        <w:t>.</w:t>
      </w:r>
    </w:p>
    <w:p w:rsidR="006A5CFA" w:rsidRPr="00130551" w:rsidRDefault="006A5CFA" w:rsidP="006A5C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30551">
        <w:rPr>
          <w:rFonts w:ascii="Arial" w:hAnsi="Arial" w:cs="Arial"/>
          <w:sz w:val="24"/>
          <w:szCs w:val="24"/>
        </w:rPr>
        <w:t>ara o financiamento dos benefícios concedidos em razão do grau de incidência de incapacidade laborativa decorrente dos riscos ambientais do trabalho, incidentes sobre o total das remunerações pagas, devidas ou creditadas, a qualquer título, durante o mês, aos segurados empregados e trabalhadores avu</w:t>
      </w:r>
      <w:r w:rsidR="00201942">
        <w:rPr>
          <w:rFonts w:ascii="Arial" w:hAnsi="Arial" w:cs="Arial"/>
          <w:sz w:val="24"/>
          <w:szCs w:val="24"/>
        </w:rPr>
        <w:t xml:space="preserve">lsos que lhes prestam serviços </w:t>
      </w:r>
      <w:r w:rsidRPr="00130551">
        <w:rPr>
          <w:rFonts w:ascii="Arial" w:hAnsi="Arial" w:cs="Arial"/>
          <w:sz w:val="24"/>
          <w:szCs w:val="24"/>
        </w:rPr>
        <w:t>correspondente à aplicação dos seguintes percentuais:</w:t>
      </w:r>
    </w:p>
    <w:p w:rsidR="006A5CFA" w:rsidRPr="00130551" w:rsidRDefault="006A5CFA" w:rsidP="006A5CFA">
      <w:p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a) 1% (um por cento), para as empresas em cuja atividade preponderante o risco de acidentes do trabalho seja considerado leve;</w:t>
      </w:r>
    </w:p>
    <w:p w:rsidR="006A5CFA" w:rsidRPr="00130551" w:rsidRDefault="006A5CFA" w:rsidP="006A5CFA">
      <w:p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b) 2% (dois por cento), para as empresas em cuja atividade preponderante o risco de acidentes do trabalho seja considerado médio;</w:t>
      </w:r>
    </w:p>
    <w:p w:rsidR="006A5CFA" w:rsidRPr="00130551" w:rsidRDefault="006A5CFA" w:rsidP="006A5CFA">
      <w:p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c)</w:t>
      </w:r>
      <w:r w:rsidRPr="001305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0551">
        <w:rPr>
          <w:rFonts w:ascii="Arial" w:hAnsi="Arial" w:cs="Arial"/>
          <w:sz w:val="24"/>
          <w:szCs w:val="24"/>
        </w:rPr>
        <w:t>3% (três por cento), para as empresas em cuja atividade preponderante o risco de acidentes do trabalho seja considerado grave;</w:t>
      </w:r>
    </w:p>
    <w:p w:rsidR="008F3D8E" w:rsidRPr="00201942" w:rsidRDefault="006A5CFA" w:rsidP="008F3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30551">
        <w:rPr>
          <w:rFonts w:ascii="Arial" w:hAnsi="Arial" w:cs="Arial"/>
          <w:sz w:val="24"/>
          <w:szCs w:val="24"/>
        </w:rPr>
        <w:t xml:space="preserve"> enquadramento nos correspondentes graus de risco é de responsabilidade da empresa, e deve ser feito mensalmente, de acordo com a sua atividade econômica preponderante, conforme a Relação de Atividades Preponderantes e Correspondentes Graus de Risco, elaborada com base na CNAE, prevista no Anexo V do </w:t>
      </w:r>
      <w:r w:rsidR="00201942">
        <w:rPr>
          <w:rFonts w:ascii="Arial" w:hAnsi="Arial" w:cs="Arial"/>
          <w:sz w:val="24"/>
          <w:szCs w:val="24"/>
        </w:rPr>
        <w:t xml:space="preserve">Decreto 3.048/1999 - </w:t>
      </w:r>
      <w:r w:rsidRPr="00130551">
        <w:rPr>
          <w:rFonts w:ascii="Arial" w:hAnsi="Arial" w:cs="Arial"/>
          <w:sz w:val="24"/>
          <w:szCs w:val="24"/>
        </w:rPr>
        <w:t>RPS</w:t>
      </w:r>
      <w:r w:rsidR="008F3D8E">
        <w:rPr>
          <w:rFonts w:ascii="Arial" w:hAnsi="Arial" w:cs="Arial"/>
          <w:sz w:val="24"/>
          <w:szCs w:val="24"/>
        </w:rPr>
        <w:t xml:space="preserve">, </w:t>
      </w:r>
      <w:r w:rsidR="008F3D8E" w:rsidRPr="008F3D8E">
        <w:rPr>
          <w:rFonts w:ascii="Arial" w:hAnsi="Arial" w:cs="Arial"/>
        </w:rPr>
        <w:t>obedecendo às seguintes disposições:</w:t>
      </w:r>
    </w:p>
    <w:p w:rsidR="006A5CFA" w:rsidRPr="00130551" w:rsidRDefault="006A5CFA" w:rsidP="006A5C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30551">
        <w:rPr>
          <w:rFonts w:ascii="Arial" w:hAnsi="Arial" w:cs="Arial"/>
          <w:sz w:val="24"/>
          <w:szCs w:val="24"/>
        </w:rPr>
        <w:t xml:space="preserve"> empresa com mais de 1 (um) estabelecimento e com mais de 1 (uma) atividade econômica deverá apurar a atividade </w:t>
      </w:r>
      <w:r w:rsidRPr="00130551">
        <w:rPr>
          <w:rFonts w:ascii="Arial" w:hAnsi="Arial" w:cs="Arial"/>
          <w:b/>
          <w:bCs/>
          <w:sz w:val="24"/>
          <w:szCs w:val="24"/>
        </w:rPr>
        <w:t>preponderante em cada estabelecimento</w:t>
      </w:r>
      <w:r w:rsidRPr="00130551">
        <w:rPr>
          <w:rFonts w:ascii="Arial" w:hAnsi="Arial" w:cs="Arial"/>
          <w:sz w:val="24"/>
          <w:szCs w:val="24"/>
        </w:rPr>
        <w:t>, na forma da alínea “b”, exceto com relação às obras de construção civil, para as quais será observado o inciso III d</w:t>
      </w:r>
      <w:r w:rsidR="009D4AF0">
        <w:rPr>
          <w:rFonts w:ascii="Arial" w:hAnsi="Arial" w:cs="Arial"/>
          <w:sz w:val="24"/>
          <w:szCs w:val="24"/>
        </w:rPr>
        <w:t>o</w:t>
      </w:r>
      <w:r w:rsidRPr="00130551">
        <w:rPr>
          <w:rFonts w:ascii="Arial" w:hAnsi="Arial" w:cs="Arial"/>
          <w:sz w:val="24"/>
          <w:szCs w:val="24"/>
        </w:rPr>
        <w:t xml:space="preserve"> parágrafo</w:t>
      </w:r>
      <w:r w:rsidR="009D4AF0">
        <w:rPr>
          <w:rFonts w:ascii="Arial" w:hAnsi="Arial" w:cs="Arial"/>
          <w:sz w:val="24"/>
          <w:szCs w:val="24"/>
        </w:rPr>
        <w:t xml:space="preserve"> 1º do art. 72 da IN 971/2009.</w:t>
      </w:r>
    </w:p>
    <w:p w:rsidR="008F3D8E" w:rsidRPr="00130551" w:rsidRDefault="008F3D8E" w:rsidP="008F3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</w:t>
      </w:r>
      <w:r w:rsidRPr="00130551">
        <w:rPr>
          <w:rFonts w:ascii="Arial" w:hAnsi="Arial" w:cs="Arial"/>
          <w:sz w:val="24"/>
          <w:szCs w:val="24"/>
        </w:rPr>
        <w:t>os órgãos da Administração Pública Direta, tais como Prefeituras, Câmaras, Assembleias Legislativas, Secretarias e Tribunais, identificados com inscrição no CNPJ, enquadrar-se-ão na respectiva atividade</w:t>
      </w:r>
      <w:r>
        <w:rPr>
          <w:rFonts w:ascii="Arial" w:hAnsi="Arial" w:cs="Arial"/>
          <w:sz w:val="24"/>
          <w:szCs w:val="24"/>
        </w:rPr>
        <w:t xml:space="preserve">, sendo que na </w:t>
      </w:r>
      <w:r>
        <w:rPr>
          <w:rFonts w:ascii="Arial" w:hAnsi="Arial" w:cs="Arial"/>
          <w:sz w:val="24"/>
          <w:szCs w:val="24"/>
        </w:rPr>
        <w:lastRenderedPageBreak/>
        <w:t xml:space="preserve">hipótese de </w:t>
      </w:r>
      <w:r w:rsidRPr="00130551">
        <w:rPr>
          <w:rFonts w:ascii="Arial" w:hAnsi="Arial" w:cs="Arial"/>
          <w:sz w:val="24"/>
          <w:szCs w:val="24"/>
        </w:rPr>
        <w:t>um órgão da Administração Pública Direta com inscrição própria no CNPJ ter a ele vinculado</w:t>
      </w:r>
      <w:r>
        <w:rPr>
          <w:rFonts w:ascii="Arial" w:hAnsi="Arial" w:cs="Arial"/>
          <w:sz w:val="24"/>
          <w:szCs w:val="24"/>
        </w:rPr>
        <w:t>s órgãos sem inscrição no CNPJ, aplica-se o disposto no parágrafo imediatamente acima.</w:t>
      </w:r>
    </w:p>
    <w:p w:rsidR="006A5CFA" w:rsidRPr="00130551" w:rsidRDefault="008F3D8E" w:rsidP="006A5C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tratar-se de </w:t>
      </w:r>
      <w:r w:rsidR="006A5CFA" w:rsidRPr="00130551">
        <w:rPr>
          <w:rFonts w:ascii="Arial" w:hAnsi="Arial" w:cs="Arial"/>
          <w:sz w:val="24"/>
          <w:szCs w:val="24"/>
        </w:rPr>
        <w:t xml:space="preserve">obra de construção civil edificada por empresa cujo objeto social não seja construção ou prestação de serviços na área de construção civil será enquadrada no código CNAE e grau de risco próprios da construção civil, e não da atividade econômica desenvolvida pela empresa; os trabalhadores alocados na obra não serão considerados para os fins </w:t>
      </w:r>
      <w:r>
        <w:rPr>
          <w:rFonts w:ascii="Arial" w:hAnsi="Arial" w:cs="Arial"/>
          <w:sz w:val="24"/>
          <w:szCs w:val="24"/>
        </w:rPr>
        <w:t>do CNAE preponderante da entidade, mas terá CNAE próprio da atividade obra.</w:t>
      </w:r>
    </w:p>
    <w:p w:rsidR="00E20E0A" w:rsidRDefault="00E20E0A" w:rsidP="008F3D8E">
      <w:pPr>
        <w:jc w:val="both"/>
        <w:rPr>
          <w:rFonts w:ascii="Arial" w:hAnsi="Arial" w:cs="Arial"/>
          <w:sz w:val="24"/>
          <w:szCs w:val="24"/>
        </w:rPr>
      </w:pPr>
    </w:p>
    <w:p w:rsidR="00130551" w:rsidRPr="00E20E0A" w:rsidRDefault="00E20E0A" w:rsidP="00E20E0A">
      <w:pPr>
        <w:jc w:val="center"/>
        <w:rPr>
          <w:rFonts w:ascii="Arial" w:hAnsi="Arial" w:cs="Arial"/>
          <w:b/>
          <w:sz w:val="24"/>
          <w:szCs w:val="24"/>
        </w:rPr>
      </w:pPr>
      <w:r w:rsidRPr="00E20E0A">
        <w:rPr>
          <w:rFonts w:ascii="Arial" w:hAnsi="Arial" w:cs="Arial"/>
          <w:b/>
          <w:sz w:val="24"/>
          <w:szCs w:val="24"/>
        </w:rPr>
        <w:t>Entendendo o FAP - Fator Acidentário de Prevenção</w:t>
      </w:r>
    </w:p>
    <w:p w:rsidR="00130551" w:rsidRPr="00130551" w:rsidRDefault="00130551" w:rsidP="00130551">
      <w:pPr>
        <w:jc w:val="both"/>
        <w:rPr>
          <w:rFonts w:ascii="Arial" w:hAnsi="Arial" w:cs="Arial"/>
          <w:sz w:val="24"/>
          <w:szCs w:val="24"/>
        </w:rPr>
      </w:pPr>
    </w:p>
    <w:p w:rsidR="00130551" w:rsidRPr="00130551" w:rsidRDefault="00130551" w:rsidP="00130551">
      <w:p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FAP – Criado para estimular as empresas a ter seus próprios programas de prevenção para diminuir os afastamentos</w:t>
      </w:r>
    </w:p>
    <w:p w:rsidR="00130551" w:rsidRPr="00130551" w:rsidRDefault="00130551" w:rsidP="00130551">
      <w:p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 xml:space="preserve">É o Fator Acidentário de Prevenção que afere o desempenho da empresa, dentro da respectiva atividade econômica, relativamente aos acidentes de trabalho ocorridos num determinado período. </w:t>
      </w:r>
    </w:p>
    <w:p w:rsidR="00130551" w:rsidRPr="00130551" w:rsidRDefault="00130551" w:rsidP="007B4385">
      <w:p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O FA</w:t>
      </w:r>
      <w:r w:rsidR="00A25249">
        <w:rPr>
          <w:rFonts w:ascii="Arial" w:hAnsi="Arial" w:cs="Arial"/>
          <w:sz w:val="24"/>
          <w:szCs w:val="24"/>
        </w:rPr>
        <w:t>P é divulgado pelo INSS FAPWEB e</w:t>
      </w:r>
      <w:r w:rsidRPr="00130551">
        <w:rPr>
          <w:rFonts w:ascii="Arial" w:hAnsi="Arial" w:cs="Arial"/>
          <w:sz w:val="24"/>
          <w:szCs w:val="24"/>
        </w:rPr>
        <w:t xml:space="preserve"> calculado com base dos afastamentos, histórico dos dois anos passados</w:t>
      </w:r>
      <w:r w:rsidR="007B4385">
        <w:rPr>
          <w:rFonts w:ascii="Arial" w:hAnsi="Arial" w:cs="Arial"/>
          <w:sz w:val="24"/>
          <w:szCs w:val="24"/>
        </w:rPr>
        <w:t xml:space="preserve">. O FAP deve ser obtido anualmente </w:t>
      </w:r>
      <w:r w:rsidR="007B4385" w:rsidRPr="00130551">
        <w:rPr>
          <w:rFonts w:ascii="Arial" w:hAnsi="Arial" w:cs="Arial"/>
          <w:sz w:val="24"/>
          <w:szCs w:val="24"/>
        </w:rPr>
        <w:t>mediante CNPJ + senha no site </w:t>
      </w:r>
      <w:hyperlink r:id="rId9" w:history="1">
        <w:r w:rsidR="007B4385" w:rsidRPr="00130551">
          <w:rPr>
            <w:rStyle w:val="Hyperlink"/>
            <w:rFonts w:ascii="Arial" w:hAnsi="Arial" w:cs="Arial"/>
            <w:sz w:val="24"/>
            <w:szCs w:val="24"/>
          </w:rPr>
          <w:t>www.previdencia.gov.br</w:t>
        </w:r>
      </w:hyperlink>
      <w:r w:rsidR="007B4385">
        <w:rPr>
          <w:rFonts w:ascii="Arial" w:hAnsi="Arial" w:cs="Arial"/>
          <w:sz w:val="24"/>
          <w:szCs w:val="24"/>
        </w:rPr>
        <w:t>.</w:t>
      </w:r>
    </w:p>
    <w:p w:rsidR="00130551" w:rsidRPr="00130551" w:rsidRDefault="00130551" w:rsidP="00130551">
      <w:p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É um multiplicador variável num intervalo contínuo de cinco décimos (0,5000) a dois inteiros (2,0000), aplicado com quatro casas decimais sobre a alíquota RAT.</w:t>
      </w:r>
    </w:p>
    <w:p w:rsidR="00130551" w:rsidRPr="00130551" w:rsidRDefault="009F42B6" w:rsidP="001305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FAP de 2019</w:t>
      </w:r>
      <w:r w:rsidR="00130551" w:rsidRPr="00130551">
        <w:rPr>
          <w:rFonts w:ascii="Arial" w:hAnsi="Arial" w:cs="Arial"/>
          <w:sz w:val="24"/>
          <w:szCs w:val="24"/>
        </w:rPr>
        <w:t>, divulgado pelo INSS em setembro de 201</w:t>
      </w:r>
      <w:r>
        <w:rPr>
          <w:rFonts w:ascii="Arial" w:hAnsi="Arial" w:cs="Arial"/>
          <w:sz w:val="24"/>
          <w:szCs w:val="24"/>
        </w:rPr>
        <w:t xml:space="preserve">8. </w:t>
      </w:r>
      <w:r w:rsidR="00130551" w:rsidRPr="00130551">
        <w:rPr>
          <w:rFonts w:ascii="Arial" w:hAnsi="Arial" w:cs="Arial"/>
          <w:sz w:val="24"/>
          <w:szCs w:val="24"/>
        </w:rPr>
        <w:t>INSS consider</w:t>
      </w:r>
      <w:r>
        <w:rPr>
          <w:rFonts w:ascii="Arial" w:hAnsi="Arial" w:cs="Arial"/>
          <w:sz w:val="24"/>
          <w:szCs w:val="24"/>
        </w:rPr>
        <w:t>a os afastamentos de 2016</w:t>
      </w:r>
      <w:r w:rsidR="00130551" w:rsidRPr="00130551">
        <w:rPr>
          <w:rFonts w:ascii="Arial" w:hAnsi="Arial" w:cs="Arial"/>
          <w:sz w:val="24"/>
          <w:szCs w:val="24"/>
        </w:rPr>
        <w:t xml:space="preserve"> e 201</w:t>
      </w:r>
      <w:r>
        <w:rPr>
          <w:rFonts w:ascii="Arial" w:hAnsi="Arial" w:cs="Arial"/>
          <w:sz w:val="24"/>
          <w:szCs w:val="24"/>
        </w:rPr>
        <w:t>7, observando</w:t>
      </w:r>
      <w:r w:rsidR="00130551" w:rsidRPr="00130551">
        <w:rPr>
          <w:rFonts w:ascii="Arial" w:hAnsi="Arial" w:cs="Arial"/>
          <w:sz w:val="24"/>
          <w:szCs w:val="24"/>
        </w:rPr>
        <w:t>:</w:t>
      </w:r>
    </w:p>
    <w:p w:rsidR="00271699" w:rsidRPr="00130551" w:rsidRDefault="00B23911" w:rsidP="0013055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Frequência</w:t>
      </w:r>
    </w:p>
    <w:p w:rsidR="00271699" w:rsidRPr="00130551" w:rsidRDefault="00B23911" w:rsidP="0013055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Custo</w:t>
      </w:r>
    </w:p>
    <w:p w:rsidR="00271699" w:rsidRPr="00130551" w:rsidRDefault="00B23911" w:rsidP="0013055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 xml:space="preserve">Gravidade </w:t>
      </w:r>
    </w:p>
    <w:p w:rsidR="00130551" w:rsidRPr="00130551" w:rsidRDefault="00130551" w:rsidP="00130551">
      <w:pPr>
        <w:jc w:val="both"/>
        <w:rPr>
          <w:rFonts w:ascii="Arial" w:hAnsi="Arial" w:cs="Arial"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>Por exemplo, afastamento por morte mais grave que auxilio doença ou acidente.</w:t>
      </w:r>
    </w:p>
    <w:p w:rsidR="009F42B6" w:rsidRDefault="00130551" w:rsidP="0013055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30551">
        <w:rPr>
          <w:rFonts w:ascii="Arial" w:hAnsi="Arial" w:cs="Arial"/>
          <w:sz w:val="24"/>
          <w:szCs w:val="24"/>
        </w:rPr>
        <w:t xml:space="preserve">Quanto mais você afasta </w:t>
      </w:r>
      <w:r w:rsidR="009F42B6">
        <w:rPr>
          <w:rFonts w:ascii="Arial" w:hAnsi="Arial" w:cs="Arial"/>
          <w:sz w:val="24"/>
          <w:szCs w:val="24"/>
        </w:rPr>
        <w:t xml:space="preserve">por motivo de acidente ou doença relacionada ao trabalho, </w:t>
      </w:r>
      <w:r w:rsidRPr="00130551">
        <w:rPr>
          <w:rFonts w:ascii="Arial" w:hAnsi="Arial" w:cs="Arial"/>
          <w:sz w:val="24"/>
          <w:szCs w:val="24"/>
        </w:rPr>
        <w:t>maior é o FAP. Comparação entre os grupos, exemplo, órgãos da Administração Público. (subclasse do CNAE)</w:t>
      </w:r>
      <w:r w:rsidR="009F42B6">
        <w:rPr>
          <w:rFonts w:ascii="Arial" w:hAnsi="Arial" w:cs="Arial"/>
          <w:sz w:val="24"/>
          <w:szCs w:val="24"/>
        </w:rPr>
        <w:t>.</w:t>
      </w:r>
    </w:p>
    <w:p w:rsidR="009F42B6" w:rsidRDefault="009F42B6" w:rsidP="0013055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30551" w:rsidRPr="00130551" w:rsidRDefault="009F42B6" w:rsidP="001305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Deve ser multiplicado o R</w:t>
      </w:r>
      <w:r w:rsidR="00130551" w:rsidRPr="00130551">
        <w:rPr>
          <w:rFonts w:ascii="Arial" w:hAnsi="Arial" w:cs="Arial"/>
          <w:b/>
          <w:bCs/>
          <w:sz w:val="24"/>
          <w:szCs w:val="24"/>
        </w:rPr>
        <w:t>AT (Anexo V)</w:t>
      </w:r>
      <w:r>
        <w:rPr>
          <w:rFonts w:ascii="Arial" w:hAnsi="Arial" w:cs="Arial"/>
          <w:b/>
          <w:bCs/>
          <w:sz w:val="24"/>
          <w:szCs w:val="24"/>
        </w:rPr>
        <w:t xml:space="preserve">, pelo </w:t>
      </w:r>
      <w:r w:rsidR="00130551" w:rsidRPr="00130551">
        <w:rPr>
          <w:rFonts w:ascii="Arial" w:hAnsi="Arial" w:cs="Arial"/>
          <w:b/>
          <w:bCs/>
          <w:sz w:val="24"/>
          <w:szCs w:val="24"/>
        </w:rPr>
        <w:t>FAP (divulgado pelo INSS) = RAT ajustado</w:t>
      </w:r>
    </w:p>
    <w:p w:rsidR="009F42B6" w:rsidRDefault="009F42B6" w:rsidP="00130551">
      <w:pPr>
        <w:jc w:val="both"/>
        <w:rPr>
          <w:rFonts w:ascii="Arial" w:hAnsi="Arial" w:cs="Arial"/>
          <w:sz w:val="24"/>
          <w:szCs w:val="24"/>
        </w:rPr>
      </w:pPr>
    </w:p>
    <w:p w:rsidR="009F42B6" w:rsidRPr="007B4385" w:rsidRDefault="007B4385" w:rsidP="00130551">
      <w:pPr>
        <w:jc w:val="both"/>
        <w:rPr>
          <w:rFonts w:ascii="Arial" w:hAnsi="Arial" w:cs="Arial"/>
          <w:b/>
          <w:sz w:val="24"/>
          <w:szCs w:val="24"/>
        </w:rPr>
      </w:pPr>
      <w:r w:rsidRPr="007B4385">
        <w:rPr>
          <w:rFonts w:ascii="Arial" w:hAnsi="Arial" w:cs="Arial"/>
          <w:b/>
          <w:sz w:val="24"/>
          <w:szCs w:val="24"/>
        </w:rPr>
        <w:lastRenderedPageBreak/>
        <w:t>Legislação:</w:t>
      </w:r>
    </w:p>
    <w:p w:rsidR="007B4385" w:rsidRPr="00201942" w:rsidRDefault="007B4385" w:rsidP="007B4385">
      <w:pPr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Instrução N</w:t>
      </w:r>
      <w:r w:rsidRPr="009D4AF0">
        <w:rPr>
          <w:rFonts w:ascii="Arial" w:hAnsi="Arial" w:cs="Arial"/>
          <w:bCs/>
          <w:sz w:val="24"/>
          <w:szCs w:val="24"/>
        </w:rPr>
        <w:t xml:space="preserve">ormativa </w:t>
      </w:r>
      <w:r>
        <w:rPr>
          <w:rFonts w:ascii="Arial" w:hAnsi="Arial" w:cs="Arial"/>
          <w:bCs/>
          <w:sz w:val="24"/>
          <w:szCs w:val="24"/>
        </w:rPr>
        <w:t>RFB</w:t>
      </w:r>
      <w:r w:rsidRPr="009D4AF0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N</w:t>
      </w:r>
      <w:r w:rsidRPr="009D4AF0">
        <w:rPr>
          <w:rFonts w:ascii="Arial" w:hAnsi="Arial" w:cs="Arial"/>
          <w:bCs/>
          <w:sz w:val="24"/>
          <w:szCs w:val="24"/>
        </w:rPr>
        <w:t>º 971, de 13 de novembro de 2009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1942">
        <w:rPr>
          <w:rFonts w:ascii="Arial" w:hAnsi="Arial" w:cs="Arial"/>
          <w:bCs/>
          <w:i/>
          <w:sz w:val="24"/>
          <w:szCs w:val="24"/>
        </w:rPr>
        <w:t>(art. 72)</w:t>
      </w:r>
    </w:p>
    <w:p w:rsidR="007B4385" w:rsidRDefault="007B4385" w:rsidP="007B43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Lei Federal nº 8.212, de 24 de julho de 1999 </w:t>
      </w:r>
      <w:r w:rsidRPr="00201942">
        <w:rPr>
          <w:rFonts w:ascii="Arial" w:hAnsi="Arial" w:cs="Arial"/>
          <w:bCs/>
          <w:i/>
          <w:sz w:val="24"/>
          <w:szCs w:val="24"/>
        </w:rPr>
        <w:t>(art. 22)</w:t>
      </w:r>
    </w:p>
    <w:p w:rsidR="007B4385" w:rsidRDefault="007B4385" w:rsidP="007B43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Decreto Federal 3.048, de 06 de maio de 1999.</w:t>
      </w:r>
      <w:r w:rsidRPr="00201942">
        <w:rPr>
          <w:rFonts w:ascii="Arial" w:hAnsi="Arial" w:cs="Arial"/>
          <w:bCs/>
          <w:sz w:val="24"/>
          <w:szCs w:val="24"/>
        </w:rPr>
        <w:t xml:space="preserve"> </w:t>
      </w:r>
      <w:r w:rsidRPr="00201942">
        <w:rPr>
          <w:rFonts w:ascii="Arial" w:hAnsi="Arial" w:cs="Arial"/>
          <w:bCs/>
          <w:i/>
          <w:sz w:val="24"/>
          <w:szCs w:val="24"/>
        </w:rPr>
        <w:t>(art. 202)</w:t>
      </w:r>
    </w:p>
    <w:p w:rsidR="007B4385" w:rsidRDefault="007B4385" w:rsidP="00130551">
      <w:pPr>
        <w:jc w:val="both"/>
        <w:rPr>
          <w:rFonts w:ascii="Arial" w:hAnsi="Arial" w:cs="Arial"/>
          <w:sz w:val="24"/>
          <w:szCs w:val="24"/>
        </w:rPr>
      </w:pPr>
    </w:p>
    <w:p w:rsidR="00524523" w:rsidRPr="00524523" w:rsidRDefault="00524523" w:rsidP="00524523">
      <w:pPr>
        <w:jc w:val="center"/>
        <w:rPr>
          <w:rFonts w:ascii="Arial" w:hAnsi="Arial" w:cs="Arial"/>
          <w:b/>
          <w:sz w:val="24"/>
          <w:szCs w:val="24"/>
        </w:rPr>
      </w:pPr>
      <w:r w:rsidRPr="00524523">
        <w:rPr>
          <w:rFonts w:ascii="Arial" w:hAnsi="Arial" w:cs="Arial"/>
          <w:b/>
          <w:sz w:val="24"/>
          <w:szCs w:val="24"/>
        </w:rPr>
        <w:t>PLANO DE TRABALHO</w:t>
      </w:r>
    </w:p>
    <w:p w:rsidR="009F42B6" w:rsidRDefault="009F42B6" w:rsidP="00130551">
      <w:pPr>
        <w:jc w:val="both"/>
        <w:rPr>
          <w:rFonts w:ascii="Arial" w:hAnsi="Arial" w:cs="Arial"/>
          <w:sz w:val="24"/>
          <w:szCs w:val="24"/>
        </w:rPr>
      </w:pPr>
    </w:p>
    <w:p w:rsidR="00052431" w:rsidRPr="00052431" w:rsidRDefault="00052431" w:rsidP="00052431">
      <w:pPr>
        <w:jc w:val="both"/>
        <w:rPr>
          <w:rFonts w:ascii="Arial" w:hAnsi="Arial" w:cs="Arial"/>
          <w:sz w:val="24"/>
          <w:szCs w:val="24"/>
        </w:rPr>
      </w:pPr>
      <w:r w:rsidRPr="00052431">
        <w:rPr>
          <w:rFonts w:ascii="Arial" w:hAnsi="Arial" w:cs="Arial"/>
          <w:sz w:val="24"/>
          <w:szCs w:val="24"/>
        </w:rPr>
        <w:t>Considerando o exposto, para garantir a segurança na qualidade dos dados que o seu Município informou na GFIP, deveria:</w:t>
      </w:r>
    </w:p>
    <w:p w:rsidR="00052431" w:rsidRDefault="00052431" w:rsidP="00052431">
      <w:pPr>
        <w:jc w:val="both"/>
        <w:rPr>
          <w:rFonts w:ascii="Arial" w:hAnsi="Arial" w:cs="Arial"/>
          <w:sz w:val="24"/>
          <w:szCs w:val="24"/>
        </w:rPr>
      </w:pPr>
      <w:r w:rsidRPr="00944C85"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- R</w:t>
      </w:r>
      <w:r w:rsidRPr="00130551">
        <w:rPr>
          <w:rFonts w:ascii="Arial" w:hAnsi="Arial" w:cs="Arial"/>
          <w:sz w:val="24"/>
          <w:szCs w:val="24"/>
        </w:rPr>
        <w:t>ever o enquadramento no RAT (1%, 2%, 3%) em conformidade com sua atividade preponderante, a fim de verificar se a alíquota permanece a mesma ou se foi reduzida ou majorada</w:t>
      </w:r>
      <w:r>
        <w:rPr>
          <w:rFonts w:ascii="Arial" w:hAnsi="Arial" w:cs="Arial"/>
          <w:sz w:val="24"/>
          <w:szCs w:val="24"/>
        </w:rPr>
        <w:t>. Isso pode implicar apenas na correção do CNAE preponderante na GFIP, ou, no recolhimento da diferença paga a menor na relação alíquota x CNAE preponderante, nos últimos 5 anos:</w:t>
      </w:r>
    </w:p>
    <w:p w:rsidR="00052431" w:rsidRDefault="00052431" w:rsidP="000524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Rever </w:t>
      </w:r>
      <w:proofErr w:type="spellStart"/>
      <w:r>
        <w:rPr>
          <w:rFonts w:ascii="Arial" w:hAnsi="Arial" w:cs="Arial"/>
          <w:sz w:val="24"/>
          <w:szCs w:val="24"/>
        </w:rPr>
        <w:t>CBOs</w:t>
      </w:r>
      <w:proofErr w:type="spellEnd"/>
      <w:r>
        <w:rPr>
          <w:rFonts w:ascii="Arial" w:hAnsi="Arial" w:cs="Arial"/>
          <w:sz w:val="24"/>
          <w:szCs w:val="24"/>
        </w:rPr>
        <w:t xml:space="preserve"> (Classificação Brasileira de Ocupação) de todos os Cargos; caso os </w:t>
      </w:r>
      <w:proofErr w:type="spellStart"/>
      <w:r>
        <w:rPr>
          <w:rFonts w:ascii="Arial" w:hAnsi="Arial" w:cs="Arial"/>
          <w:sz w:val="24"/>
          <w:szCs w:val="24"/>
        </w:rPr>
        <w:t>CBOs</w:t>
      </w:r>
      <w:proofErr w:type="spellEnd"/>
      <w:r>
        <w:rPr>
          <w:rFonts w:ascii="Arial" w:hAnsi="Arial" w:cs="Arial"/>
          <w:sz w:val="24"/>
          <w:szCs w:val="24"/>
        </w:rPr>
        <w:t xml:space="preserve"> não estejam corretos, é necessário corrigi-los antes da apuração do CNAE preponderantes;</w:t>
      </w:r>
    </w:p>
    <w:p w:rsidR="00052431" w:rsidRDefault="00052431" w:rsidP="000524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Apurar o CNAE preponderante;</w:t>
      </w:r>
    </w:p>
    <w:p w:rsidR="00052431" w:rsidRDefault="00052431" w:rsidP="000524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Avaliar alíquotas RAT informadas na GFIP;</w:t>
      </w:r>
    </w:p>
    <w:p w:rsidR="00052431" w:rsidRDefault="00052431" w:rsidP="0005243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7FB2">
        <w:rPr>
          <w:rFonts w:ascii="Arial" w:hAnsi="Arial" w:cs="Arial"/>
          <w:sz w:val="24"/>
          <w:szCs w:val="24"/>
        </w:rPr>
        <w:t>Realizar as retificações necessárias da GFIP, para apenas corrigir a situação, ou calcular o valor a recolher, acrescido de multas e juros, relacionados ao RAT informado a menor.</w:t>
      </w:r>
    </w:p>
    <w:p w:rsidR="00052431" w:rsidRDefault="00052431" w:rsidP="00052431">
      <w:pPr>
        <w:pStyle w:val="PargrafodaLista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97FB2">
        <w:rPr>
          <w:rFonts w:ascii="Arial" w:eastAsia="Times New Roman" w:hAnsi="Arial" w:cs="Arial"/>
          <w:sz w:val="24"/>
          <w:szCs w:val="24"/>
          <w:lang w:eastAsia="pt-BR"/>
        </w:rPr>
        <w:t xml:space="preserve">Após gerar as </w:t>
      </w:r>
      <w:proofErr w:type="spellStart"/>
      <w:r w:rsidRPr="00997FB2">
        <w:rPr>
          <w:rFonts w:ascii="Arial" w:eastAsia="Times New Roman" w:hAnsi="Arial" w:cs="Arial"/>
          <w:sz w:val="24"/>
          <w:szCs w:val="24"/>
          <w:lang w:eastAsia="pt-BR"/>
        </w:rPr>
        <w:t>GFIPs</w:t>
      </w:r>
      <w:proofErr w:type="spellEnd"/>
      <w:r w:rsidRPr="00997FB2">
        <w:rPr>
          <w:rFonts w:ascii="Arial" w:eastAsia="Times New Roman" w:hAnsi="Arial" w:cs="Arial"/>
          <w:sz w:val="24"/>
          <w:szCs w:val="24"/>
          <w:lang w:eastAsia="pt-BR"/>
        </w:rPr>
        <w:t>, deverá </w:t>
      </w:r>
      <w:hyperlink r:id="rId10" w:tgtFrame="_blank" w:history="1">
        <w:r w:rsidRPr="00997FB2">
          <w:rPr>
            <w:rFonts w:ascii="Arial" w:eastAsia="Times New Roman" w:hAnsi="Arial" w:cs="Arial"/>
            <w:sz w:val="24"/>
            <w:szCs w:val="24"/>
            <w:lang w:eastAsia="pt-BR"/>
          </w:rPr>
          <w:t>gerar uma GPS complementar</w:t>
        </w:r>
      </w:hyperlink>
      <w:r w:rsidRPr="00997FB2">
        <w:rPr>
          <w:rFonts w:ascii="Arial" w:eastAsia="Times New Roman" w:hAnsi="Arial" w:cs="Arial"/>
          <w:sz w:val="24"/>
          <w:szCs w:val="24"/>
          <w:lang w:eastAsia="pt-BR"/>
        </w:rPr>
        <w:t>, com os novos valores apurados com </w:t>
      </w:r>
      <w:r w:rsidRPr="00997FB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juros e multas</w:t>
      </w:r>
      <w:r w:rsidRPr="00997FB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052431" w:rsidRDefault="00052431" w:rsidP="00052431">
      <w:pPr>
        <w:pStyle w:val="PargrafodaLista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2431" w:rsidRDefault="00052431" w:rsidP="00052431">
      <w:pPr>
        <w:pStyle w:val="PargrafodaLista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  <w:r w:rsidRPr="00052431">
        <w:rPr>
          <w:rFonts w:ascii="Arial" w:hAnsi="Arial" w:cs="Arial"/>
          <w:b/>
          <w:sz w:val="24"/>
          <w:szCs w:val="24"/>
        </w:rPr>
        <w:t>2 -</w:t>
      </w:r>
      <w:r w:rsidRPr="00052431">
        <w:rPr>
          <w:rFonts w:ascii="Arial" w:hAnsi="Arial" w:cs="Arial"/>
          <w:sz w:val="24"/>
          <w:szCs w:val="24"/>
        </w:rPr>
        <w:t xml:space="preserve"> Em relação ao FAP, o Município deve observar se em todos os últimos cinco anos utilizou a alíquota FAP obtido anualmente mediante CNPJ + senha no site </w:t>
      </w:r>
      <w:hyperlink r:id="rId11" w:history="1">
        <w:r w:rsidRPr="00052431">
          <w:rPr>
            <w:rStyle w:val="Hyperlink"/>
            <w:rFonts w:ascii="Arial" w:hAnsi="Arial" w:cs="Arial"/>
            <w:sz w:val="24"/>
            <w:szCs w:val="24"/>
          </w:rPr>
          <w:t>www.previdencia.gov.br</w:t>
        </w:r>
      </w:hyperlink>
      <w:r w:rsidRPr="00052431">
        <w:rPr>
          <w:rFonts w:ascii="Arial" w:hAnsi="Arial" w:cs="Arial"/>
          <w:sz w:val="24"/>
          <w:szCs w:val="24"/>
        </w:rPr>
        <w:t>, esse informou no campo próprio do FAP na GFIP.  Deve ainda avaliar a forma de arredondamento realizada na GFIP, se atende a legislação ou precisa de retificação. Com base nessas conferências é possível apenas corrigir ou ainda, calcular o valor a recolher, acrescido de multas e juros, relacionados ao FAP.</w:t>
      </w:r>
    </w:p>
    <w:p w:rsidR="0070276A" w:rsidRDefault="0070276A" w:rsidP="00052431">
      <w:pPr>
        <w:pStyle w:val="PargrafodaLista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</w:p>
    <w:p w:rsidR="0070276A" w:rsidRPr="00052431" w:rsidRDefault="0070276A" w:rsidP="00052431">
      <w:pPr>
        <w:pStyle w:val="PargrafodaLista"/>
        <w:spacing w:before="100" w:beforeAutospacing="1" w:after="100" w:afterAutospacing="1"/>
        <w:ind w:left="0"/>
        <w:jc w:val="both"/>
        <w:rPr>
          <w:rFonts w:ascii="Arial" w:hAnsi="Arial" w:cs="Arial"/>
          <w:sz w:val="24"/>
          <w:szCs w:val="24"/>
        </w:rPr>
      </w:pPr>
    </w:p>
    <w:p w:rsidR="00052431" w:rsidRDefault="0070276A" w:rsidP="001305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Angelita Adriane de Conto</w:t>
      </w:r>
    </w:p>
    <w:p w:rsidR="0070276A" w:rsidRPr="00B81119" w:rsidRDefault="0070276A" w:rsidP="0070276A">
      <w:pPr>
        <w:pStyle w:val="Default"/>
        <w:rPr>
          <w:b/>
          <w:color w:val="000080"/>
        </w:rPr>
      </w:pPr>
      <w:r>
        <w:rPr>
          <w:b/>
          <w:color w:val="000080"/>
        </w:rPr>
        <w:t>PÚBLICA CONTABILIDADE E ASSESSORIA EIRELI ME</w:t>
      </w:r>
    </w:p>
    <w:p w:rsidR="0070276A" w:rsidRDefault="0070276A" w:rsidP="00130551">
      <w:pPr>
        <w:jc w:val="both"/>
        <w:rPr>
          <w:rFonts w:ascii="Arial" w:hAnsi="Arial" w:cs="Arial"/>
          <w:sz w:val="24"/>
          <w:szCs w:val="24"/>
        </w:rPr>
      </w:pPr>
    </w:p>
    <w:sectPr w:rsidR="0070276A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C0" w:rsidRDefault="001B5BC0" w:rsidP="000943E7">
      <w:pPr>
        <w:spacing w:after="0" w:line="240" w:lineRule="auto"/>
      </w:pPr>
      <w:r>
        <w:separator/>
      </w:r>
    </w:p>
  </w:endnote>
  <w:endnote w:type="continuationSeparator" w:id="0">
    <w:p w:rsidR="001B5BC0" w:rsidRDefault="001B5BC0" w:rsidP="0009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C0" w:rsidRDefault="001B5BC0" w:rsidP="000943E7">
      <w:pPr>
        <w:spacing w:after="0" w:line="240" w:lineRule="auto"/>
      </w:pPr>
      <w:r>
        <w:separator/>
      </w:r>
    </w:p>
  </w:footnote>
  <w:footnote w:type="continuationSeparator" w:id="0">
    <w:p w:rsidR="001B5BC0" w:rsidRDefault="001B5BC0" w:rsidP="0009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E7" w:rsidRPr="00B81119" w:rsidRDefault="000943E7" w:rsidP="000943E7">
    <w:pPr>
      <w:pStyle w:val="Default"/>
      <w:jc w:val="center"/>
      <w:rPr>
        <w:b/>
        <w:color w:val="000080"/>
      </w:rPr>
    </w:pPr>
    <w:r>
      <w:rPr>
        <w:b/>
        <w:color w:val="000080"/>
      </w:rPr>
      <w:t>PÚBLICA CONTABILIDADE E ASSESSORIA EIRELI ME</w:t>
    </w:r>
  </w:p>
  <w:p w:rsidR="000943E7" w:rsidRDefault="000943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4FD1"/>
    <w:multiLevelType w:val="hybridMultilevel"/>
    <w:tmpl w:val="B84E34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DF5"/>
    <w:multiLevelType w:val="hybridMultilevel"/>
    <w:tmpl w:val="5A46B83E"/>
    <w:lvl w:ilvl="0" w:tplc="D0EA2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E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43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00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E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42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0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0A6F12"/>
    <w:multiLevelType w:val="hybridMultilevel"/>
    <w:tmpl w:val="90AE0E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A7"/>
    <w:rsid w:val="00052431"/>
    <w:rsid w:val="000943E7"/>
    <w:rsid w:val="00130551"/>
    <w:rsid w:val="001603E5"/>
    <w:rsid w:val="00167E40"/>
    <w:rsid w:val="001B5BC0"/>
    <w:rsid w:val="001F1762"/>
    <w:rsid w:val="00201942"/>
    <w:rsid w:val="00271699"/>
    <w:rsid w:val="0031613D"/>
    <w:rsid w:val="00395633"/>
    <w:rsid w:val="004167A3"/>
    <w:rsid w:val="005218ED"/>
    <w:rsid w:val="00524523"/>
    <w:rsid w:val="005A31A7"/>
    <w:rsid w:val="006A5CFA"/>
    <w:rsid w:val="006E1263"/>
    <w:rsid w:val="0070276A"/>
    <w:rsid w:val="007B4385"/>
    <w:rsid w:val="00811C5E"/>
    <w:rsid w:val="008F3D8E"/>
    <w:rsid w:val="00944C85"/>
    <w:rsid w:val="00997FB2"/>
    <w:rsid w:val="009B3711"/>
    <w:rsid w:val="009D4AF0"/>
    <w:rsid w:val="009F42B6"/>
    <w:rsid w:val="00A25249"/>
    <w:rsid w:val="00A577A5"/>
    <w:rsid w:val="00A84D34"/>
    <w:rsid w:val="00B23911"/>
    <w:rsid w:val="00E02067"/>
    <w:rsid w:val="00E20E0A"/>
    <w:rsid w:val="00E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05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4C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3E7"/>
  </w:style>
  <w:style w:type="paragraph" w:styleId="Rodap">
    <w:name w:val="footer"/>
    <w:basedOn w:val="Normal"/>
    <w:link w:val="RodapChar"/>
    <w:uiPriority w:val="99"/>
    <w:unhideWhenUsed/>
    <w:rsid w:val="0009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3E7"/>
  </w:style>
  <w:style w:type="paragraph" w:customStyle="1" w:styleId="Default">
    <w:name w:val="Default"/>
    <w:rsid w:val="00094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305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4C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3E7"/>
  </w:style>
  <w:style w:type="paragraph" w:styleId="Rodap">
    <w:name w:val="footer"/>
    <w:basedOn w:val="Normal"/>
    <w:link w:val="RodapChar"/>
    <w:uiPriority w:val="99"/>
    <w:unhideWhenUsed/>
    <w:rsid w:val="00094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3E7"/>
  </w:style>
  <w:style w:type="paragraph" w:customStyle="1" w:styleId="Default">
    <w:name w:val="Default"/>
    <w:rsid w:val="00094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dataprev.gov.br/FapWeb/pages/login.x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2.dataprev.gov.br/PortalSalInternet/faces/pages/calcContribuicoesEmpresasEOrgaosPublicos/inicio.x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2.dataprev.gov.br/FapWeb/pages/login.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F70E-E0F3-4B9D-9152-E7A2DE48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Pedrinho</cp:lastModifiedBy>
  <cp:revision>12</cp:revision>
  <dcterms:created xsi:type="dcterms:W3CDTF">2018-10-26T15:23:00Z</dcterms:created>
  <dcterms:modified xsi:type="dcterms:W3CDTF">2018-12-11T02:59:00Z</dcterms:modified>
</cp:coreProperties>
</file>